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widowControl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5593" w:type="dxa"/>
        <w:jc w:val="left"/>
        <w:tblInd w:w="-5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CellMar>
          <w:top w:w="0" w:type="dxa"/>
          <w:left w:w="47" w:type="dxa"/>
          <w:bottom w:w="0" w:type="dxa"/>
          <w:right w:w="108" w:type="dxa"/>
        </w:tblCellMar>
      </w:tblPr>
      <w:tblGrid>
        <w:gridCol w:w="566"/>
        <w:gridCol w:w="2410"/>
        <w:gridCol w:w="710"/>
        <w:gridCol w:w="709"/>
        <w:gridCol w:w="5668"/>
        <w:gridCol w:w="5529"/>
      </w:tblGrid>
      <w:tr>
        <w:trPr>
          <w:trHeight w:val="648" w:hRule="atLeast"/>
        </w:trPr>
        <w:tc>
          <w:tcPr>
            <w:tcW w:w="566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0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10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</w:t>
            </w:r>
          </w:p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9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>
        <w:trPr>
          <w:trHeight w:val="691" w:hRule="atLeast"/>
        </w:trPr>
        <w:tc>
          <w:tcPr>
            <w:tcW w:w="566" w:type="dxa"/>
            <w:vMerge w:val="continue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vMerge w:val="continue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vMerge w:val="continue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10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Детский игровой комплекс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ДИК 1.251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19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  <w:insideH w:val="single" w:sz="8" w:space="0" w:color="4BACC6"/>
              <w:insideV w:val="single" w:sz="8" w:space="0" w:color="4BACC6"/>
            </w:tcBorders>
            <w:shd w:fill="FFFFFF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sz w:val="20"/>
                <w:szCs w:val="20"/>
                <w:u w:val="single"/>
              </w:rPr>
              <w:t>Размеры:</w:t>
            </w:r>
            <w:r>
              <w:rPr>
                <w:sz w:val="20"/>
                <w:szCs w:val="20"/>
              </w:rPr>
              <w:t xml:space="preserve"> длина не менее </w:t>
            </w:r>
            <w:r>
              <w:rPr>
                <w:sz w:val="20"/>
                <w:szCs w:val="20"/>
              </w:rPr>
              <w:t>5050</w:t>
            </w:r>
            <w:r>
              <w:rPr>
                <w:sz w:val="20"/>
                <w:szCs w:val="20"/>
              </w:rPr>
              <w:t xml:space="preserve"> мм, ширина не менее </w:t>
            </w:r>
            <w:r>
              <w:rPr>
                <w:sz w:val="20"/>
                <w:szCs w:val="20"/>
              </w:rPr>
              <w:t>6060</w:t>
            </w:r>
            <w:r>
              <w:rPr>
                <w:sz w:val="20"/>
                <w:szCs w:val="20"/>
              </w:rPr>
              <w:t xml:space="preserve">мм, высота не менее </w:t>
            </w:r>
            <w:r>
              <w:rPr>
                <w:sz w:val="20"/>
                <w:szCs w:val="20"/>
              </w:rPr>
              <w:t>4470</w:t>
            </w:r>
            <w:r>
              <w:rPr>
                <w:sz w:val="20"/>
                <w:szCs w:val="20"/>
              </w:rPr>
              <w:t xml:space="preserve"> мм, </w:t>
            </w:r>
            <w:r>
              <w:rPr>
                <w:sz w:val="20"/>
                <w:szCs w:val="20"/>
              </w:rPr>
              <w:t>высота площадок не менее 1200мм, 1500мм</w:t>
            </w:r>
          </w:p>
          <w:p>
            <w:pPr>
              <w:pStyle w:val="Normal"/>
              <w:spacing w:lineRule="auto" w:line="240" w:before="0" w:after="0"/>
              <w:ind w:left="0" w:right="72" w:hanging="0"/>
              <w:jc w:val="both"/>
              <w:rPr/>
            </w:pPr>
            <w:r>
              <w:rPr>
                <w:b/>
                <w:sz w:val="20"/>
                <w:szCs w:val="20"/>
                <w:u w:val="single"/>
              </w:rPr>
              <w:t>Материалы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</w:t>
            </w:r>
            <w:r>
              <w:rPr>
                <w:bCs/>
                <w:sz w:val="20"/>
                <w:szCs w:val="20"/>
              </w:rPr>
              <w:t>Декоративные  фанерные элементы выполнены  из водостойкой фанера марки ФСФ сорт не ниже 2/2 толщиной не менее 15 мм  все углы фанеры должны быть закругленными, радиус не менее 20мм,</w:t>
            </w:r>
          </w:p>
          <w:p>
            <w:pPr>
              <w:pStyle w:val="Normal"/>
              <w:spacing w:lineRule="auto" w:line="240" w:before="0" w:after="0"/>
              <w:ind w:left="0" w:right="72" w:hanging="0"/>
              <w:jc w:val="both"/>
              <w:rPr/>
            </w:pPr>
            <w:r>
              <w:rPr>
                <w:bCs/>
                <w:sz w:val="20"/>
                <w:szCs w:val="20"/>
              </w:rPr>
              <w:t xml:space="preserve">ГОСТР 52169-2012.  </w:t>
            </w:r>
            <w:r>
              <w:rPr>
                <w:sz w:val="20"/>
                <w:szCs w:val="20"/>
              </w:rPr>
              <w:t xml:space="preserve"> Влагостойкая фанера должна быть  марки ФСФ сорт не ниже 2/2, все углы фанеры должны быть закругленными, радиус не менее 20мм, ГОСТ Р 52169-2012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полимерной-порошковой краской. Заглушки пластиковые, цветные. Канат полипропиленовый армированный. Все метизы оцинкованы.</w:t>
            </w:r>
          </w:p>
          <w:p>
            <w:pPr>
              <w:pStyle w:val="Normal"/>
              <w:spacing w:lineRule="auto" w:line="240" w:before="0" w:after="0"/>
              <w:ind w:left="0" w:right="72" w:hanging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sz w:val="20"/>
                <w:szCs w:val="20"/>
                <w:u w:val="single"/>
              </w:rPr>
              <w:t>Комплектация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Детский игровой комплекс предназначен для детей от 6 до 12 лет. Детский игровой комплекс включает в себя </w:t>
            </w:r>
            <w:r>
              <w:rPr>
                <w:sz w:val="20"/>
                <w:szCs w:val="20"/>
                <w:highlight w:val="white"/>
              </w:rPr>
              <w:t>следующие элементы не менее: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0"/>
                <w:szCs w:val="20"/>
                <w:highlight w:val="white"/>
              </w:rPr>
              <w:t xml:space="preserve">башню - не менее </w:t>
            </w:r>
            <w:r>
              <w:rPr>
                <w:sz w:val="20"/>
                <w:szCs w:val="20"/>
                <w:highlight w:val="white"/>
              </w:rPr>
              <w:t>1</w:t>
            </w:r>
            <w:r>
              <w:rPr>
                <w:sz w:val="20"/>
                <w:szCs w:val="20"/>
                <w:highlight w:val="white"/>
              </w:rPr>
              <w:t xml:space="preserve"> шт.; горку-скат - 1 шт.; лестницу -1 шт.; шест - спираль - 1 шт.; наклонную спираль  – 1 шт.; шведскую стенку – </w:t>
            </w:r>
            <w:r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 xml:space="preserve"> шт.; </w:t>
            </w:r>
            <w:r>
              <w:rPr>
                <w:sz w:val="20"/>
                <w:szCs w:val="20"/>
                <w:highlight w:val="white"/>
              </w:rPr>
              <w:t>ручка вспомогательная обрезиненая</w:t>
            </w:r>
            <w:r>
              <w:rPr>
                <w:sz w:val="20"/>
                <w:szCs w:val="20"/>
                <w:highlight w:val="white"/>
              </w:rPr>
              <w:t xml:space="preserve"> — не менее </w:t>
            </w:r>
            <w:r>
              <w:rPr>
                <w:sz w:val="20"/>
                <w:szCs w:val="20"/>
                <w:highlight w:val="white"/>
              </w:rPr>
              <w:t>4</w:t>
            </w:r>
            <w:r>
              <w:rPr>
                <w:sz w:val="20"/>
                <w:szCs w:val="20"/>
                <w:highlight w:val="white"/>
              </w:rPr>
              <w:t>шт; альпинистскую стенку</w:t>
              <w:br/>
              <w:t xml:space="preserve">с полипропиленовым канатом – 1 шт.; рукоход – 1 шт.; купол башни – </w:t>
            </w:r>
            <w:r>
              <w:rPr>
                <w:sz w:val="20"/>
                <w:szCs w:val="20"/>
                <w:highlight w:val="white"/>
              </w:rPr>
              <w:t>1</w:t>
            </w:r>
            <w:r>
              <w:rPr>
                <w:sz w:val="20"/>
                <w:szCs w:val="20"/>
                <w:highlight w:val="white"/>
              </w:rPr>
              <w:t xml:space="preserve"> шт.; полы - не менее 2 шт.; </w:t>
            </w:r>
            <w:r>
              <w:rPr>
                <w:sz w:val="20"/>
                <w:szCs w:val="20"/>
                <w:highlight w:val="white"/>
              </w:rPr>
              <w:t>арка декоративная</w:t>
            </w:r>
            <w:r>
              <w:rPr>
                <w:sz w:val="20"/>
                <w:szCs w:val="20"/>
                <w:highlight w:val="white"/>
              </w:rPr>
              <w:t xml:space="preserve">  — не менее </w:t>
            </w:r>
            <w:r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 xml:space="preserve">шт; </w:t>
            </w:r>
            <w:r>
              <w:rPr>
                <w:sz w:val="20"/>
                <w:szCs w:val="20"/>
                <w:highlight w:val="white"/>
              </w:rPr>
              <w:t>ограждение металическое</w:t>
            </w:r>
            <w:r>
              <w:rPr>
                <w:sz w:val="20"/>
                <w:szCs w:val="20"/>
                <w:highlight w:val="white"/>
              </w:rPr>
              <w:t xml:space="preserve"> — не менее </w:t>
            </w:r>
            <w:r>
              <w:rPr>
                <w:sz w:val="20"/>
                <w:szCs w:val="20"/>
                <w:highlight w:val="white"/>
              </w:rPr>
              <w:t>1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шт</w:t>
            </w:r>
            <w:r>
              <w:rPr>
                <w:sz w:val="20"/>
                <w:szCs w:val="20"/>
                <w:highlight w:val="white"/>
              </w:rPr>
              <w:t xml:space="preserve">; 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</w:rPr>
              <w:t>опорные столбы –</w:t>
              <w:br/>
              <w:t xml:space="preserve">не менее 10 шт, </w:t>
            </w:r>
            <w:r>
              <w:rPr>
                <w:sz w:val="20"/>
                <w:szCs w:val="20"/>
              </w:rPr>
              <w:t>ограждение с лазом — не менее 1шт,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 CYR" w:hAnsi="Times New Roman CYR" w:cs="Times New Roman CYR"/>
                <w:b/>
                <w:b/>
                <w:sz w:val="20"/>
                <w:u w:val="single"/>
              </w:rPr>
            </w:pPr>
            <w:r>
              <w:rPr>
                <w:rFonts w:cs="Times New Roman CYR" w:ascii="Times New Roman CYR" w:hAnsi="Times New Roman CYR"/>
                <w:b/>
                <w:sz w:val="20"/>
                <w:u w:val="single"/>
              </w:rPr>
              <w:t>Характеристики: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cs="Times New Roman CYR" w:ascii="Times New Roman CYR" w:hAnsi="Times New Roman CYR"/>
                <w:sz w:val="20"/>
              </w:rPr>
              <w:t xml:space="preserve">Комплекс состоит из не менее 2 башен: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 CYR" w:hAnsi="Times New Roman CYR" w:cs="Times New Roman CYR"/>
                <w:b/>
                <w:b/>
                <w:sz w:val="20"/>
                <w:u w:val="single"/>
              </w:rPr>
            </w:pPr>
            <w:r>
              <w:rPr>
                <w:rFonts w:cs="Times New Roman CYR" w:ascii="Times New Roman CYR" w:hAnsi="Times New Roman CYR"/>
                <w:b/>
                <w:sz w:val="20"/>
                <w:u w:val="single"/>
              </w:rPr>
              <w:t xml:space="preserve">Каждая башня состоит: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 CYR" w:ascii="Times New Roman CYR" w:hAnsi="Times New Roman CYR"/>
                <w:sz w:val="20"/>
              </w:rPr>
              <w:t xml:space="preserve">1) из  опорных столбов, </w:t>
            </w:r>
            <w:r>
              <w:rPr>
                <w:sz w:val="20"/>
                <w:szCs w:val="20"/>
              </w:rPr>
              <w:t xml:space="preserve">выполненных из клееных брусьев сечением не менее 100х100 мм. Сверху- несущий столб заканчивается пластиковой заглушкой. </w:t>
            </w:r>
            <w:bookmarkStart w:id="0" w:name="OLE_LINK88"/>
            <w:bookmarkStart w:id="1" w:name="OLE_LINK87"/>
            <w:bookmarkStart w:id="2" w:name="OLE_LINK82"/>
            <w:bookmarkStart w:id="3" w:name="OLE_LINK81"/>
            <w:bookmarkStart w:id="4" w:name="OLE_LINK64"/>
            <w:bookmarkStart w:id="5" w:name="OLE_LINK60"/>
            <w:bookmarkStart w:id="6" w:name="OLE_LINK54"/>
            <w:bookmarkStart w:id="7" w:name="OLE_LINK53"/>
            <w:bookmarkStart w:id="8" w:name="OLE_LINK49"/>
            <w:r>
              <w:rPr>
                <w:color w:val="000000"/>
                <w:sz w:val="20"/>
                <w:szCs w:val="20"/>
              </w:rPr>
              <w:t xml:space="preserve">Снизу столбы должны оканчиваться металлическими оцинкованными  подпятниками , выполненными из листовой стали толщиной не менее 4 мм и трубы диаметром не менее 42 мм </w:t>
            </w:r>
            <w:bookmarkStart w:id="9" w:name="OLE_LINK48"/>
            <w:bookmarkStart w:id="10" w:name="OLE_LINK47"/>
            <w:bookmarkStart w:id="11" w:name="OLE_LINK42"/>
            <w:r>
              <w:rPr>
                <w:color w:val="000000"/>
                <w:sz w:val="20"/>
                <w:szCs w:val="20"/>
              </w:rPr>
              <w:t xml:space="preserve"> (толщина стенки 3.5 </w:t>
            </w:r>
            <w:bookmarkEnd w:id="9"/>
            <w:bookmarkEnd w:id="10"/>
            <w:bookmarkEnd w:id="11"/>
            <w:r>
              <w:rPr>
                <w:color w:val="000000"/>
                <w:sz w:val="20"/>
                <w:szCs w:val="20"/>
              </w:rPr>
              <w:t xml:space="preserve">мм) </w:t>
            </w:r>
            <w:bookmarkStart w:id="12" w:name="OLE_LINK57"/>
            <w:bookmarkStart w:id="13" w:name="OLE_LINK56"/>
            <w:bookmarkStart w:id="14" w:name="OLE_LINK46"/>
            <w:bookmarkStart w:id="15" w:name="OLE_LINK45"/>
            <w:bookmarkStart w:id="16" w:name="OLE_LINK44"/>
            <w:bookmarkStart w:id="17" w:name="OLE_LINK43"/>
            <w:bookmarkStart w:id="18" w:name="OLE_LINK52"/>
            <w:bookmarkStart w:id="19" w:name="OLE_LINK51"/>
            <w:bookmarkStart w:id="20" w:name="OLE_LINK50"/>
            <w:r>
              <w:rPr>
                <w:color w:val="000000"/>
                <w:sz w:val="20"/>
                <w:szCs w:val="20"/>
              </w:rPr>
              <w:t xml:space="preserve">и </w:t>
            </w:r>
            <w:bookmarkStart w:id="21" w:name="OLE_LINK74"/>
            <w:bookmarkStart w:id="22" w:name="OLE_LINK73"/>
            <w:r>
              <w:rPr>
                <w:bCs/>
                <w:sz w:val="20"/>
                <w:szCs w:val="20"/>
              </w:rPr>
              <w:t>не менее 57 мм (</w:t>
            </w:r>
            <w:r>
              <w:rPr>
                <w:color w:val="000000"/>
                <w:sz w:val="20"/>
                <w:szCs w:val="20"/>
              </w:rPr>
              <w:t xml:space="preserve">толщина стенки 3.5 мм) </w:t>
            </w:r>
            <w:r>
              <w:rPr>
                <w:bCs/>
                <w:sz w:val="20"/>
                <w:szCs w:val="20"/>
              </w:rPr>
              <w:t xml:space="preserve"> у столбов</w:t>
            </w:r>
            <w:bookmarkEnd w:id="18"/>
            <w:bookmarkEnd w:id="19"/>
            <w:bookmarkEnd w:id="20"/>
            <w:r>
              <w:rPr>
                <w:bCs/>
                <w:sz w:val="20"/>
                <w:szCs w:val="20"/>
              </w:rPr>
              <w:t xml:space="preserve"> гимнастического комплекса, со стороны шеста спирали. </w:t>
            </w:r>
            <w:bookmarkStart w:id="23" w:name="OLE_LINK72"/>
            <w:bookmarkStart w:id="24" w:name="OLE_LINK71"/>
            <w:r>
              <w:rPr>
                <w:bCs/>
                <w:sz w:val="20"/>
                <w:szCs w:val="20"/>
              </w:rPr>
              <w:t>Усиление устойчивости конструкции гимнастического комплекса также должно обеспечиваться за счет крепления, перпендикулярно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 не менее два глухаря</w:t>
            </w:r>
            <w:bookmarkEnd w:id="14"/>
            <w:bookmarkEnd w:id="15"/>
            <w:bookmarkEnd w:id="16"/>
            <w:bookmarkEnd w:id="17"/>
            <w:r>
              <w:rPr>
                <w:bCs/>
                <w:sz w:val="20"/>
                <w:szCs w:val="20"/>
              </w:rPr>
              <w:t>.</w:t>
            </w:r>
            <w:bookmarkEnd w:id="12"/>
            <w:bookmarkEnd w:id="13"/>
            <w:r>
              <w:rPr>
                <w:bCs/>
                <w:sz w:val="20"/>
                <w:szCs w:val="20"/>
              </w:rPr>
              <w:t xml:space="preserve">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21"/>
            <w:bookmarkEnd w:id="22"/>
            <w:bookmarkEnd w:id="23"/>
            <w:bookmarkEnd w:id="24"/>
            <w:r>
              <w:rPr>
                <w:color w:val="000000"/>
                <w:sz w:val="20"/>
                <w:szCs w:val="20"/>
              </w:rPr>
              <w:t>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 бетонируются в землю.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0"/>
                <w:szCs w:val="20"/>
              </w:rPr>
              <w:t>2) из настила полов шириной не менее 1 040 мм и длиной</w:t>
              <w:br/>
              <w:t xml:space="preserve">не менее 1 040 мм.  </w:t>
            </w:r>
            <w:r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астил пола состоит из  ламинированной, противоскользящей, влагостойкой фанеры толщиной не менее 18 мм размером  не менее 1040х1040мм, опирающейся на брус сечением не менее 40х90х930 мм в количестве не менее 8шт. Вязка бруса со столбами осуществляется методом, через прямой одинарный глухой шип, крепление нагелем. Пол башни находится на высоте не менее</w:t>
              <w:br/>
              <w:t xml:space="preserve">1 200 мм </w:t>
            </w:r>
            <w:r>
              <w:rPr>
                <w:sz w:val="20"/>
                <w:szCs w:val="20"/>
              </w:rPr>
              <w:t>и 1500мм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Две башни соеденены между собой мостом. 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Одна из башен</w:t>
            </w:r>
            <w:r>
              <w:rPr>
                <w:sz w:val="20"/>
                <w:szCs w:val="20"/>
              </w:rPr>
              <w:t xml:space="preserve"> состоит из пола, находящегося на высоте</w:t>
              <w:br/>
              <w:t xml:space="preserve">не менее 1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00 мм, 4-х несущих столбов высотой не менее 3000мм и купола. Несущие столбы имеют выпилы, куда вставляются полы и крепятся к ним с помощью болтов через оцинкованные уголки. Высота башни с куполом составляет не менее </w:t>
            </w:r>
            <w:r>
              <w:rPr>
                <w:sz w:val="20"/>
                <w:szCs w:val="20"/>
              </w:rPr>
              <w:t>4470</w:t>
            </w:r>
            <w:r>
              <w:rPr>
                <w:sz w:val="20"/>
                <w:szCs w:val="20"/>
              </w:rPr>
              <w:t xml:space="preserve"> мм. Башня оборудована: горкой-скатом, лестницей, ограждением – решеткой, куполом.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Горка-скат</w:t>
            </w:r>
            <w:r>
              <w:rPr>
                <w:sz w:val="20"/>
                <w:szCs w:val="20"/>
              </w:rPr>
              <w:t xml:space="preserve"> высотой не менее 1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00 мм. Каркас горки выполнен из профильной трубы сечением не менее 50х25х2 мм </w:t>
            </w:r>
            <w:r>
              <w:rPr>
                <w:color w:val="000000"/>
                <w:sz w:val="20"/>
                <w:szCs w:val="20"/>
              </w:rPr>
              <w:t xml:space="preserve">и утоплен в отфрезерованный паз фанерного борта по всей длине </w:t>
            </w:r>
            <w:r>
              <w:rPr>
                <w:sz w:val="20"/>
                <w:szCs w:val="20"/>
              </w:rPr>
              <w:t xml:space="preserve">. Скат горки изготовлен из единого листа нержавеющей стали, толщиной не менее 1,5 мм и шириной не менее 475 мм., привареным к каркасу горки. Борта горки выполнены из влагостойкой фанеры толщиной не менее 24 мм и высотой не менее </w:t>
            </w:r>
            <w:r>
              <w:rPr>
                <w:color w:val="000000"/>
                <w:sz w:val="20"/>
                <w:szCs w:val="20"/>
              </w:rPr>
              <w:t>150мм согласно ГОСТ 52168 п.5.7</w:t>
            </w:r>
            <w:r>
              <w:rPr>
                <w:sz w:val="20"/>
                <w:szCs w:val="20"/>
              </w:rPr>
              <w:t xml:space="preserve"> в целях недопущения травмирования детей. Стартовый участок горки-ската: борта высотой не менее 700 мм и имеют защитную перекладину на высоте не менее 600мм. </w:t>
            </w:r>
            <w:r>
              <w:rPr>
                <w:rFonts w:cs="Times New Roman CYR" w:ascii="Times New Roman CYR" w:hAnsi="Times New Roman CYR"/>
                <w:sz w:val="20"/>
              </w:rPr>
              <w:t>З</w:t>
            </w:r>
            <w:r>
              <w:rPr>
                <w:sz w:val="20"/>
                <w:szCs w:val="20"/>
              </w:rPr>
              <w:t xml:space="preserve">ащитная перекладина выполнена из металлической трубы сечением не менее 32х518 мм, толщина стенки не менее 3,5 мм </w:t>
            </w:r>
            <w:r>
              <w:rPr>
                <w:color w:val="000000"/>
                <w:sz w:val="20"/>
                <w:szCs w:val="20"/>
              </w:rPr>
              <w:t>с двумя штампованными ушками из стали не менее 4 мм, под не менее 4 мебельных болта.</w:t>
            </w:r>
            <w:r>
              <w:rPr>
                <w:sz w:val="20"/>
                <w:szCs w:val="20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Кронштейн на боковые ограждения горки  В кол-ве не менее 2шт. должен быть выполнен из металлической трубы диметром не менее 25мм и толщиной стенки не менее 2.5мм с тремя штампованными ушками, выполненными из листовой стали толщиной не менее 4мм, под не менее 4 самореза и не менее двух мебельных болтов.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Согласно ГОСТ 52168 п.5.3.5 Бортики стартового участка должны быть сплошными по всей длине и являтся продолжением бортиков участка скольжения.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</w:rPr>
              <w:t>Угол наклона участка скольжения не должен превышать 60</w:t>
            </w:r>
            <w:r>
              <w:rPr>
                <w:color w:val="000000"/>
                <w:vertAlign w:val="superscript"/>
              </w:rPr>
              <w:t>0.</w:t>
            </w: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 xml:space="preserve"> Согласно ГОСТ 52168.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Радиус изгиба окончания горки должен быть не менее 50мм Согласно ГОСТ 52168 п.5.6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Лестница</w:t>
            </w:r>
            <w:r>
              <w:rPr>
                <w:sz w:val="20"/>
                <w:szCs w:val="20"/>
              </w:rPr>
              <w:t xml:space="preserve"> высотой не менее 1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00 мм. Боковины лестницы выполнены из </w:t>
            </w:r>
            <w:r>
              <w:rPr>
                <w:color w:val="000000"/>
                <w:sz w:val="20"/>
                <w:szCs w:val="20"/>
              </w:rPr>
              <w:t xml:space="preserve">влагостойкой фанеры марки ФСФ сорт не ниже 2/2 и толщиной не менее 24мм, с декоративными накладками </w:t>
            </w:r>
            <w:r>
              <w:rPr>
                <w:color w:val="000000"/>
                <w:sz w:val="20"/>
                <w:szCs w:val="20"/>
              </w:rPr>
              <w:t>в количесве не менее 2шт,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толщиной не менее</w:t>
            </w:r>
            <w:r>
              <w:rPr>
                <w:color w:val="000000"/>
                <w:sz w:val="20"/>
                <w:szCs w:val="20"/>
              </w:rPr>
              <w:t xml:space="preserve"> не менее 15 мм.</w:t>
            </w:r>
            <w:r>
              <w:rPr>
                <w:sz w:val="20"/>
                <w:szCs w:val="20"/>
              </w:rPr>
              <w:t xml:space="preserve">. Боковины лестницы оснащены выпилами для ступенек. Ступеньки лестницы выполнены из  </w:t>
            </w:r>
            <w:r>
              <w:rPr>
                <w:color w:val="000000"/>
                <w:sz w:val="20"/>
                <w:szCs w:val="20"/>
              </w:rPr>
              <w:t xml:space="preserve">ламинированной противоскользящей, фанеры </w:t>
            </w:r>
            <w:r>
              <w:rPr>
                <w:color w:val="000000"/>
                <w:sz w:val="20"/>
                <w:szCs w:val="20"/>
              </w:rPr>
              <w:t>в количестве не менее 5шт,</w:t>
            </w:r>
            <w:r>
              <w:rPr>
                <w:color w:val="000000"/>
                <w:sz w:val="20"/>
                <w:szCs w:val="20"/>
              </w:rPr>
              <w:t xml:space="preserve"> размером не менее 18х220х875 мм и деревянного бруса </w:t>
            </w:r>
            <w:r>
              <w:rPr>
                <w:color w:val="000000"/>
                <w:sz w:val="20"/>
                <w:szCs w:val="20"/>
              </w:rPr>
              <w:t>в количестве не менее 5шт,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размером</w:t>
            </w:r>
            <w:r>
              <w:rPr>
                <w:color w:val="000000"/>
                <w:sz w:val="20"/>
                <w:szCs w:val="20"/>
              </w:rPr>
              <w:t xml:space="preserve"> не менее 40х90х875 мм. скрепленными между собой. Устанавливаться в отфрезерованный паз в перилах </w:t>
            </w:r>
            <w:r>
              <w:rPr>
                <w:sz w:val="20"/>
                <w:szCs w:val="20"/>
              </w:rPr>
              <w:t xml:space="preserve"> Перила лестницы выполнены из </w:t>
            </w:r>
            <w:r>
              <w:rPr>
                <w:color w:val="000000"/>
                <w:sz w:val="20"/>
                <w:szCs w:val="20"/>
              </w:rPr>
              <w:t xml:space="preserve"> влагостойкой фанеры марки ФСФ сорт не ниже 2/2 и толщиной не менее 24мм, </w:t>
            </w:r>
            <w:r>
              <w:rPr>
                <w:sz w:val="20"/>
                <w:szCs w:val="20"/>
              </w:rPr>
              <w:t xml:space="preserve">. Верх лестницы крепится к полу, который находится на уровне не менее 1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 мм, с помощью болтовых соединений. Низ лестницы и перила крепятся к двум несущим столбам и оцинкованным опорным ногам с помощью болтовых соединений. Оцинкованные металлические опорные ноги длиной не менее 1 000 мм выполнены из профильной трубы сечением не менее 25х50х2 мм и толщиной стенки не менее</w:t>
              <w:br/>
              <w:t>3 мм, которые бетонируются в землю.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Купол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должен быть выполнен из влагостойкой фанеры марки ФСФ сорт не ниже 2/2 и толщиной не менее 24мм и иметь форму </w:t>
            </w:r>
            <w:r>
              <w:rPr>
                <w:color w:val="000000"/>
                <w:sz w:val="20"/>
                <w:szCs w:val="20"/>
              </w:rPr>
              <w:t>пагоды или эквивалент.</w:t>
            </w:r>
            <w:r>
              <w:rPr>
                <w:color w:val="000000"/>
                <w:sz w:val="20"/>
                <w:szCs w:val="20"/>
              </w:rPr>
              <w:t xml:space="preserve"> Скаты крыши </w:t>
            </w:r>
            <w:r>
              <w:rPr>
                <w:color w:val="000000"/>
                <w:sz w:val="20"/>
                <w:szCs w:val="20"/>
              </w:rPr>
              <w:t>в количестве не менее 4шт,</w:t>
            </w:r>
            <w:r>
              <w:rPr>
                <w:color w:val="000000"/>
                <w:sz w:val="20"/>
                <w:szCs w:val="20"/>
              </w:rPr>
              <w:t xml:space="preserve"> выполнены из фанеры толщиной не менее 15мм и утоплены в пазы конька крыши </w:t>
            </w:r>
            <w:r>
              <w:rPr>
                <w:color w:val="000000"/>
                <w:sz w:val="20"/>
                <w:szCs w:val="20"/>
              </w:rPr>
              <w:t>в количестве не менее 4шт</w:t>
            </w:r>
            <w:r>
              <w:rPr>
                <w:color w:val="000000"/>
                <w:sz w:val="20"/>
                <w:szCs w:val="20"/>
              </w:rPr>
              <w:t xml:space="preserve"> и скрепляются между собой на оцинкованные уголки 40х40х2,5 мм не менее16 шт.и двух усиливающих элементов, выполненных из фанеры толщиной не менее 24 мм. Закреплены на столбы через металлические кронштейны </w:t>
            </w:r>
            <w:r>
              <w:rPr>
                <w:color w:val="000000"/>
                <w:sz w:val="20"/>
                <w:szCs w:val="20"/>
              </w:rPr>
              <w:t>в количестве не менее 4шт</w:t>
            </w:r>
            <w:r>
              <w:rPr>
                <w:color w:val="000000"/>
                <w:sz w:val="20"/>
                <w:szCs w:val="20"/>
              </w:rPr>
              <w:t xml:space="preserve"> из листовой стали толщиной не менее 4 мм;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Ограждение-решетка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  <w:shd w:fill="FFFFFF" w:val="clear"/>
              </w:rPr>
              <w:t xml:space="preserve"> размером не менее 900х700мм</w:t>
            </w:r>
            <w:r>
              <w:rPr>
                <w:bCs/>
                <w:color w:val="000000"/>
                <w:sz w:val="20"/>
                <w:szCs w:val="20"/>
              </w:rPr>
              <w:t xml:space="preserve">  выполнено из спаренной трубы диаметром не менее 25 мм и толщиной стенки не менее 2,5мм  торцы труб должны быть заглушены,   горизонтальные перекладины не менее 2шт. выполнены из трубы диаметром не менее 32мм и толщиной стенки не менее 3,5мм. 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 xml:space="preserve">торая башня </w:t>
            </w:r>
            <w:r>
              <w:rPr>
                <w:b/>
                <w:sz w:val="20"/>
                <w:szCs w:val="20"/>
              </w:rPr>
              <w:t>должна примыкать к первой башне,</w:t>
            </w:r>
            <w:r>
              <w:rPr>
                <w:sz w:val="20"/>
                <w:szCs w:val="20"/>
              </w:rPr>
              <w:t xml:space="preserve"> состоит из пола, находящегося на высоте</w:t>
              <w:br/>
              <w:t xml:space="preserve">не менее 1 200 мм, не менее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-х несущих столбов высотой не менее </w:t>
            </w:r>
            <w:r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 xml:space="preserve">мм. Несущие столбы оснащены выпилами, куда вставляются полы и крепятся к ним с помощью болтов через оцинкованные уголки. Башня оборудована альпинистской стенкой </w:t>
            </w:r>
            <w:r>
              <w:rPr>
                <w:sz w:val="20"/>
                <w:szCs w:val="20"/>
              </w:rPr>
              <w:t>с канатом</w:t>
            </w:r>
            <w:r>
              <w:rPr>
                <w:sz w:val="20"/>
                <w:szCs w:val="20"/>
              </w:rPr>
              <w:t xml:space="preserve">, наклонной спиралью, </w:t>
            </w:r>
            <w:r>
              <w:rPr>
                <w:sz w:val="20"/>
                <w:szCs w:val="20"/>
              </w:rPr>
              <w:t xml:space="preserve">ограждением с вырезом, вспомогательных ручек, </w:t>
            </w:r>
            <w:r>
              <w:rPr>
                <w:sz w:val="20"/>
                <w:szCs w:val="20"/>
              </w:rPr>
              <w:t>шведской стенки</w:t>
            </w:r>
            <w:r>
              <w:rPr>
                <w:sz w:val="20"/>
                <w:szCs w:val="20"/>
              </w:rPr>
              <w:t xml:space="preserve"> . Так же к ней примыкает рукоход. 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Альпинистская стенка</w:t>
            </w:r>
            <w:r>
              <w:rPr>
                <w:sz w:val="20"/>
                <w:szCs w:val="20"/>
              </w:rPr>
              <w:t xml:space="preserve"> с отверстиями для ног , размером</w:t>
              <w:br/>
              <w:t xml:space="preserve">не менее 1000х1100 мм и выполнена из влагостойкой фанеры толщиной не менее 24 мм. Для облегчения подъема альпинистская стенка оснащена </w:t>
            </w:r>
            <w:r>
              <w:rPr>
                <w:b/>
                <w:sz w:val="20"/>
                <w:szCs w:val="20"/>
              </w:rPr>
              <w:t>канатом</w:t>
            </w:r>
            <w:r>
              <w:rPr>
                <w:sz w:val="20"/>
                <w:szCs w:val="20"/>
              </w:rPr>
              <w:t xml:space="preserve"> диаметром не менее</w:t>
              <w:br/>
              <w:t xml:space="preserve">30 мм из полипропилена с узелками для удобства хвата руками. Канат должен крепится к перекладине выполненой </w:t>
            </w:r>
            <w:r>
              <w:rPr>
                <w:color w:val="000000"/>
                <w:sz w:val="20"/>
                <w:szCs w:val="20"/>
              </w:rPr>
              <w:t xml:space="preserve"> из металлической трубы диметром не менее 32х900мм и толщиной стенки не менее 3.5мм и иметь два ребра жесткости</w:t>
            </w:r>
            <w:r>
              <w:rPr>
                <w:sz w:val="20"/>
                <w:szCs w:val="20"/>
              </w:rPr>
              <w:t xml:space="preserve">  </w:t>
            </w:r>
            <w:bookmarkStart w:id="25" w:name="__DdeLink__3873_902301062"/>
            <w:r>
              <w:rPr>
                <w:sz w:val="20"/>
                <w:szCs w:val="20"/>
              </w:rPr>
              <w:t xml:space="preserve">К столбам с альпинисткой стенкой прикреплены ручки вспомогательные не менее 2-х шт, </w:t>
            </w:r>
            <w:r>
              <w:rPr>
                <w:color w:val="000000"/>
                <w:sz w:val="20"/>
                <w:szCs w:val="20"/>
              </w:rPr>
              <w:t>выполнены  из металлической трубы диметром не менее 22 мм и толщиной стенки не менее 2.5 мм  с двумя штампованными ушками, выполненными из листовой стали толщиной не менее 4мм, под не менее 4 самореза. Вся металлическая поверхность обрезинена слоем яркой однородной резины (яркого цвета), толщина резинового слоя ручки  не менее 5 мм. Обрезинивание металла выполнено методом литья под давлением или методом ротерного формирования. Внешняя поверхность резины должна иметь фактуру шагрени. Температура эксплуатации прорезиненной ручки от -50°С до +60°С.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25"/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bCs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Ограждение фанерное с лазом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  размером не менее 1100х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900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мм,  выполнено из влагостойкой фанеры марки ФСФ сорт не ниже 2/2 и толщиной не менее 21мм, которое крепится к двум опорным столбам с помощью болтовых соединений.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bCs/>
                <w:color w:val="000000"/>
                <w:position w:val="0"/>
                <w:sz w:val="20"/>
                <w:sz w:val="20"/>
                <w:szCs w:val="20"/>
                <w:shd w:fill="FFFFFF" w:val="clear"/>
                <w:vertAlign w:val="baseline"/>
              </w:rPr>
              <w:t xml:space="preserve">Спираль наклонная высота не менее 1200мм 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В кол-ве не менее 1шт. кольца спирали наклонной  в кол-ве не менее 6шт. выполнены из трубы диаметром не менее 32мм и толщиной стенки не менее 3,5мм. Ребра жесткости в кол-ве  не менее 3шт. и монтажные элементы в кол-ве не менее 2шт. выполнены из трубы диаметром не менее 42мм и толщиной стенки не менее 3,5мм и должен заканчиваться монтажным круглым фланцем, выполненным из стали толщиной не менее 3мм,  с двумя штампованными ушками выполненными из листовой стали толщиной не менее 4мм, под не менее 4 болта. 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shd w:fill="FFFFFF" w:val="clear"/>
                <w:vertAlign w:val="baseline"/>
              </w:rPr>
              <w:t>Спираль должна быть прикрепленна к башне с помощью болтовых соединений</w:t>
            </w:r>
            <w:r>
              <w:rPr>
                <w:b w:val="false"/>
                <w:bCs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Шведская стенка</w:t>
            </w:r>
            <w:r>
              <w:rPr>
                <w:sz w:val="20"/>
                <w:szCs w:val="20"/>
              </w:rPr>
              <w:t xml:space="preserve"> состоит из не менее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перекладин, которые выполнены из металлической трубы диаметром</w:t>
              <w:br/>
              <w:t xml:space="preserve">не менее 32х900 мм, толщиной стенки не менее 3,5 мм с двумя штампованными ушками, выполненными из листовой стали толщиной не менее 4мм, под не менее 4 самореза,. К столбам с </w:t>
            </w:r>
            <w:r>
              <w:rPr>
                <w:sz w:val="20"/>
                <w:szCs w:val="20"/>
              </w:rPr>
              <w:t>шведской стенки</w:t>
            </w:r>
            <w:r>
              <w:rPr>
                <w:sz w:val="20"/>
                <w:szCs w:val="20"/>
              </w:rPr>
              <w:t xml:space="preserve"> прикреплены ручки вспомогательные не менее 2-х шт, </w:t>
            </w:r>
            <w:r>
              <w:rPr>
                <w:color w:val="000000"/>
                <w:sz w:val="20"/>
                <w:szCs w:val="20"/>
              </w:rPr>
              <w:t>выполнены  из металлической трубы диметром не менее 22 мм и толщиной стенки не менее 2.5 мм  с двумя штампованными ушками, выполненными из листовой стали толщиной не менее 4мм, под не менее 4 самореза. Вся металлическая поверхность обрезинена слоем яркой однородной резины (яркого цвета), толщина резинового слоя ручки  не менее 5 мм. Обрезинивание металла выполнено методом литья под давлением или методом ротерного формирования. Внешняя поверхность резины должна иметь фактуру шагрени. Температура эксплуатации прорезиненной ручки от -50°С до +60°С.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 xml:space="preserve">Рукоход 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shd w:fill="FFFFFF" w:val="clear"/>
                <w:vertAlign w:val="baseline"/>
              </w:rPr>
              <w:t xml:space="preserve">Длина не менее 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1900мм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shd w:fill="FFFFFF" w:val="clear"/>
                <w:vertAlign w:val="baseline"/>
              </w:rPr>
              <w:t>, ширина не менее 950мм, высота не менее 2000мм.  В кол-ве не менее 1шт. должен быть выполнен  из металлической трубы диметром не менее 32мм и толщиной стенки не менее 3.5мм и иметь не менее четыре ребра жесткости и с четырьмя штампованными ушками выполненными из листовой стали толщиной не менее 4мм, под н</w:t>
            </w:r>
            <w:bookmarkStart w:id="26" w:name="OLE_LINK36567"/>
            <w:bookmarkStart w:id="27" w:name="OLE_LINK36666"/>
            <w:bookmarkEnd w:id="26"/>
            <w:bookmarkEnd w:id="27"/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shd w:fill="FFFFFF" w:val="clear"/>
                <w:vertAlign w:val="baseline"/>
              </w:rPr>
              <w:t>е менее 8 саморезов.  Рукоход крепится к опорным столбам шведской стенки и  опорным  столбам   башни с полом на высоте не менее 2000 мм</w:t>
              <w:br/>
              <w:t xml:space="preserve">с помощью болтовых соединений. 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На рукоходе должны быть декоротивные 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арки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 выполненые из влагостойкой фанеры марки ФСФ сорт не ниже 2\2 толщиной не менее 24мм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и 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состоять из двух половинок и соединяться декоративным элементом толщиной не менее 24мм.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Рукоход должен заканчиваться шведской стенкой 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bCs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Шведская стенка 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состоит из не менее 7 перекладин, которые выполнены из металлической трубы диаметром</w:t>
              <w:br/>
              <w:t xml:space="preserve">не менее 32х900 мм, толщиной стенки не менее 3,5 мм с двумя штампованными ушками, выполненными из листовой стали толщиной не менее 4мм, под не менее 4 самореза, и двух несущих столбов выполненых из клеенного бруса 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размером</w:t>
            </w: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 не менее 100х100х2500мм.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Шведская стенка</w:t>
            </w:r>
            <w:r>
              <w:rPr>
                <w:sz w:val="20"/>
                <w:szCs w:val="20"/>
              </w:rPr>
              <w:t xml:space="preserve"> состоит из не менее 7 перекладин, которые выполнены из металлической трубы диаметром</w:t>
              <w:br/>
              <w:t>не менее 32х900 мм, толщиной стенки не менее 3,5 мм с двумя штампованными ушками, выполненными из листовой стали толщиной не менее 4мм, под не менее 4 самореза, и двух несущих столбов выполненых из клеенного бруса сечением не менее 100х100х2500мм.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столбам шведской стенки с помощью болтов прикреплен шест-спираль.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Шест-спираль</w:t>
            </w:r>
            <w:r>
              <w:rPr>
                <w:sz w:val="20"/>
                <w:szCs w:val="20"/>
              </w:rPr>
              <w:t xml:space="preserve">  высотой не менее 2 300 мм выполнен из металлических труб. Диаметр трубы шеста составляет не менее 42 мм с толщиной стенки не менее 3,5 мм </w:t>
            </w:r>
            <w:r>
              <w:rPr>
                <w:color w:val="000000"/>
                <w:sz w:val="20"/>
                <w:szCs w:val="20"/>
              </w:rPr>
              <w:t>и должен заканчиваться монтажным круглым фланцем, выполненным из стали толщиной не менее 3мм, который бетонируются в землю.</w:t>
            </w:r>
            <w:r>
              <w:rPr>
                <w:sz w:val="20"/>
                <w:szCs w:val="20"/>
              </w:rPr>
              <w:t>. Диаметр трубы спирали составляет не менее 32 мм с толщиной стенки не менее 3,5 мм. Основание шеста-спирали бетонируется в землю на глубину не менее 300 мм.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firstLine="317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Основания стоек бетонируются в землю.</w:t>
            </w:r>
          </w:p>
        </w:tc>
      </w:tr>
    </w:tbl>
    <w:p>
      <w:pPr>
        <w:pStyle w:val="Style18"/>
        <w:tabs>
          <w:tab w:val="left" w:pos="0" w:leader="none"/>
        </w:tabs>
        <w:spacing w:lineRule="auto" w:line="192" w:before="0" w:after="120"/>
        <w:jc w:val="center"/>
        <w:rPr/>
      </w:pPr>
      <w:r>
        <w:rPr/>
      </w:r>
    </w:p>
    <w:sectPr>
      <w:type w:val="nextPage"/>
      <w:pgSz w:orient="landscape" w:w="16838" w:h="11906"/>
      <w:pgMar w:left="567" w:right="567" w:header="0" w:top="0" w:footer="0" w:bottom="142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7"/>
    <w:pPr/>
    <w:rPr/>
  </w:style>
  <w:style w:type="paragraph" w:styleId="2">
    <w:name w:val="Заголовок 2"/>
    <w:basedOn w:val="Style17"/>
    <w:pPr/>
    <w:rPr/>
  </w:style>
  <w:style w:type="paragraph" w:styleId="3">
    <w:name w:val="Заголовок 3"/>
    <w:basedOn w:val="Style17"/>
    <w:pPr/>
    <w:rPr/>
  </w:style>
  <w:style w:type="character" w:styleId="DefaultParagraphFont">
    <w:name w:val="Default Paragraph Font"/>
    <w:qFormat/>
    <w:rPr/>
  </w:style>
  <w:style w:type="character" w:styleId="21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1">
    <w:name w:val="Стиль3 Знак Знак"/>
    <w:qFormat/>
    <w:rPr>
      <w:rFonts w:ascii="Arial" w:hAnsi="Arial" w:eastAsia="Times New Roman" w:cs="Times New Roman"/>
      <w:sz w:val="24"/>
      <w:szCs w:val="24"/>
      <w:lang w:eastAsia="ru-RU"/>
    </w:rPr>
  </w:style>
  <w:style w:type="character" w:styleId="Style1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Интернет-ссылка"/>
    <w:basedOn w:val="DefaultParagraphFont"/>
    <w:rPr>
      <w:color w:val="0000FF"/>
      <w:u w:val="single"/>
    </w:rPr>
  </w:style>
  <w:style w:type="character" w:styleId="Style13">
    <w:name w:val="Название Знак"/>
    <w:basedOn w:val="DefaultParagraphFont"/>
    <w:qFormat/>
    <w:rPr>
      <w:sz w:val="24"/>
      <w:szCs w:val="24"/>
    </w:rPr>
  </w:style>
  <w:style w:type="character" w:styleId="11">
    <w:name w:val="Название Знак1"/>
    <w:basedOn w:val="DefaultParagraphFont"/>
    <w:qFormat/>
    <w:rPr>
      <w:rFonts w:ascii="Cambria" w:hAnsi="Cambria" w:eastAsia="Calibri" w:cs="Tahoma"/>
      <w:color w:val="17365D"/>
      <w:spacing w:val="5"/>
      <w:sz w:val="52"/>
      <w:szCs w:val="52"/>
      <w:lang w:eastAsia="ru-RU"/>
    </w:rPr>
  </w:style>
  <w:style w:type="character" w:styleId="FontStyle37">
    <w:name w:val="Font Style37"/>
    <w:basedOn w:val="DefaultParagraphFont"/>
    <w:qFormat/>
    <w:rPr>
      <w:rFonts w:ascii="Arial" w:hAnsi="Arial" w:cs="Arial"/>
      <w:sz w:val="20"/>
      <w:szCs w:val="20"/>
    </w:rPr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color w:val="00000A"/>
    </w:rPr>
  </w:style>
  <w:style w:type="character" w:styleId="ListLabel2">
    <w:name w:val="ListLabel 2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before="0" w:after="12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harChar">
    <w:name w:val="Char Char Знак Знак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32">
    <w:name w:val="Стиль3 Знак"/>
    <w:qFormat/>
    <w:pPr>
      <w:widowControl w:val="false"/>
      <w:overflowPunct w:val="false"/>
      <w:bidi w:val="0"/>
      <w:spacing w:lineRule="auto" w:line="240" w:before="0" w:after="0"/>
      <w:ind w:left="0" w:right="0" w:hanging="0"/>
      <w:jc w:val="both"/>
      <w:textAlignment w:val="baseline"/>
    </w:pPr>
    <w:rPr>
      <w:rFonts w:ascii="Arial" w:hAnsi="Arial" w:eastAsia="Calibri" w:cs="Tahoma"/>
      <w:color w:val="00000A"/>
      <w:sz w:val="24"/>
      <w:szCs w:val="22"/>
      <w:lang w:val="ru-RU" w:eastAsia="en-US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22">
    <w:name w:val="Тендерные данные"/>
    <w:basedOn w:val="Normal"/>
    <w:qFormat/>
    <w:pPr>
      <w:widowControl w:val="false"/>
      <w:tabs>
        <w:tab w:val="left" w:pos="1985" w:leader="none"/>
      </w:tabs>
      <w:spacing w:lineRule="atLeast" w:line="360" w:before="120" w:after="60"/>
      <w:jc w:val="both"/>
      <w:textAlignment w:val="baseline"/>
    </w:pPr>
    <w:rPr>
      <w:b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Style23">
    <w:name w:val="Заголовок статьи"/>
    <w:basedOn w:val="Normal"/>
    <w:qFormat/>
    <w:pPr>
      <w:widowControl w:val="false"/>
      <w:ind w:left="1612" w:right="0" w:hanging="892"/>
      <w:jc w:val="both"/>
    </w:pPr>
    <w:rPr>
      <w:rFonts w:ascii="Arial" w:hAnsi="Arial"/>
      <w:sz w:val="20"/>
      <w:szCs w:val="20"/>
    </w:rPr>
  </w:style>
  <w:style w:type="paragraph" w:styleId="ConsPlusNonformat">
    <w:name w:val="ConsPlusNonformat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12">
    <w:name w:val="Основной текст1"/>
    <w:basedOn w:val="Normal"/>
    <w:qFormat/>
    <w:pPr>
      <w:jc w:val="both"/>
    </w:pPr>
    <w:rPr>
      <w:sz w:val="22"/>
      <w:szCs w:val="22"/>
    </w:rPr>
  </w:style>
  <w:style w:type="paragraph" w:styleId="Style24">
    <w:name w:val="Заглавие"/>
    <w:basedOn w:val="Normal"/>
    <w:pPr>
      <w:jc w:val="center"/>
    </w:pPr>
    <w:rPr>
      <w:rFonts w:ascii="Calibri" w:hAnsi="Calibri" w:eastAsia="Calibri" w:cs="Tahoma"/>
      <w:lang w:eastAsia="en-US"/>
    </w:rPr>
  </w:style>
  <w:style w:type="paragraph" w:styleId="BodyText21">
    <w:name w:val="Body Text 21"/>
    <w:basedOn w:val="Normal"/>
    <w:qFormat/>
    <w:pPr>
      <w:overflowPunct w:val="true"/>
      <w:spacing w:lineRule="auto" w:line="360"/>
      <w:ind w:left="0" w:right="0" w:firstLine="567"/>
      <w:jc w:val="both"/>
      <w:textAlignment w:val="baseline"/>
    </w:pPr>
    <w:rPr>
      <w:szCs w:val="20"/>
    </w:rPr>
  </w:style>
  <w:style w:type="paragraph" w:styleId="NormalWeb">
    <w:name w:val="Normal (Web)"/>
    <w:basedOn w:val="Normal"/>
    <w:qFormat/>
    <w:pPr>
      <w:spacing w:lineRule="atLeast" w:line="210" w:before="280" w:after="75"/>
    </w:pPr>
    <w:rPr/>
  </w:style>
  <w:style w:type="paragraph" w:styleId="Style25">
    <w:name w:val="Верхни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6">
    <w:name w:val="Нижни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7">
    <w:name w:val="Блочная цитата"/>
    <w:basedOn w:val="Normal"/>
    <w:qFormat/>
    <w:pPr/>
    <w:rPr/>
  </w:style>
  <w:style w:type="paragraph" w:styleId="Style28">
    <w:name w:val="Подзаголовок"/>
    <w:basedOn w:val="Style17"/>
    <w:pPr/>
    <w:rPr/>
  </w:style>
  <w:style w:type="paragraph" w:styleId="Style29">
    <w:name w:val="Содержимое таблицы"/>
    <w:basedOn w:val="Normal"/>
    <w:qFormat/>
    <w:pPr/>
    <w:rPr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LibreOffice/5.0.2.2$Windows_X86_64 LibreOffice_project/37b43f919e4de5eeaca9b9755ed688758a8251fe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2013-09-11T04:47:00Z</dcterms:created>
  <dc:creator>nakopova</dc:creator>
  <dc:language>ru-RU</dc:language>
  <cp:lastPrinted>2011-05-31T12:13:00Z</cp:lastPrinted>
  <dcterms:modified xsi:type="dcterms:W3CDTF">2016-05-28T15:21:20Z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